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A" w:rsidRDefault="00E0095A"/>
    <w:p w:rsidR="0022716E" w:rsidRPr="0022716E" w:rsidRDefault="0022716E" w:rsidP="0022716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it-IT"/>
        </w:rPr>
      </w:pPr>
      <w:r w:rsidRPr="0022716E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it-IT"/>
        </w:rPr>
        <w:t>SITI E STRUMENTI</w:t>
      </w:r>
      <w:r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it-IT"/>
        </w:rPr>
        <w:t xml:space="preserve"> UTILI</w:t>
      </w:r>
      <w:r w:rsidRPr="0022716E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it-IT"/>
        </w:rPr>
        <w:t xml:space="preserve"> PER L’ATTIVITA’ DI ALFABETIZZAZIONE LINGUISTICA</w:t>
      </w:r>
    </w:p>
    <w:p w:rsidR="0022716E" w:rsidRPr="0022716E" w:rsidRDefault="0022716E" w:rsidP="0022716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it-IT"/>
        </w:rPr>
      </w:pP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5" w:tgtFrame="_blank" w:tooltip="Link esterno: &quot;http://www.centrocome.it/?page_id=83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Italiano L2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 sezione del sito del </w:t>
      </w:r>
      <w:proofErr w:type="spellStart"/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begin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instrText xml:space="preserve"> HYPERLINK "http://www.centrocome.it/" \o "Link esterno: \"http://www.centrocome.it/\"" \t "_blank" </w:instrText>
      </w:r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separate"/>
      </w:r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>CentroCOME</w:t>
      </w:r>
      <w:proofErr w:type="spellEnd"/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end"/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6" w:tgtFrame="_blank" w:tooltip="Link esterno: &quot;http://innovando.loescher.it/italiano-per-stranieri/materiale-didattico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Materiale didattico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 sezione con materiali scaricabili dell'area </w:t>
      </w:r>
      <w:hyperlink r:id="rId7" w:tgtFrame="_blank" w:tooltip="Link esterno: &quot;http://innovando.loescher.it/italiano-per-stranieri&quot;" w:history="1">
        <w:r w:rsidR="0022716E" w:rsidRPr="00662641">
          <w:rPr>
            <w:rFonts w:ascii="Arial" w:eastAsia="Times New Roman" w:hAnsi="Arial" w:cs="Arial"/>
            <w:color w:val="663366"/>
            <w:sz w:val="36"/>
            <w:szCs w:val="36"/>
            <w:u w:val="single"/>
            <w:lang w:eastAsia="it-IT"/>
          </w:rPr>
          <w:t>Italiano per stranieri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 xml:space="preserve"> del sito di </w:t>
      </w:r>
      <w:proofErr w:type="spellStart"/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Loesher</w:t>
      </w:r>
      <w:proofErr w:type="spellEnd"/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 xml:space="preserve"> editore.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8" w:tgtFrame="_blank" w:tooltip="Link esterno: &quot;http://www.stranita.it/materiali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Materiali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 sezione del sito </w:t>
      </w:r>
      <w:proofErr w:type="spellStart"/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begin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instrText xml:space="preserve"> HYPERLINK "http://www.stranita.it/" \o "Link esterno: \"http://www.stranita.it/\"" \t "_blank" </w:instrText>
      </w:r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separate"/>
      </w:r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>Stranità</w:t>
      </w:r>
      <w:proofErr w:type="spellEnd"/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>. L'italiano per insegnanti L2/LS</w:t>
      </w:r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end"/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9" w:tgtFrame="_blank" w:tooltip="Link esterno: &quot;http://digilander.libero.it/scuolaacolori/lingua2/lingua2.htm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Italiano L2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 sezione del sito </w:t>
      </w:r>
      <w:proofErr w:type="spellStart"/>
      <w:r>
        <w:fldChar w:fldCharType="begin"/>
      </w:r>
      <w:r>
        <w:instrText>HYPERLINK "http://www.scuolaacolori.it/" \t "_blank" \o "Link esterno: \"http://www.scuolaacolori.it/\""</w:instrText>
      </w:r>
      <w:r>
        <w:fldChar w:fldCharType="separate"/>
      </w:r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>Scuolaacolori</w:t>
      </w:r>
      <w:proofErr w:type="spellEnd"/>
      <w:r>
        <w:fldChar w:fldCharType="end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 di Montebelluna.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0" w:tgtFrame="_blank" w:tooltip="Link esterno: &quot;http://www.comune.bologna.it/cdlei/servizi/109:5755/22092/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Italiano L2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 dalla sezione </w:t>
      </w:r>
      <w:hyperlink r:id="rId11" w:tgtFrame="_blank" w:tooltip="Link esterno: &quot;http://www.comune.bologna.it/cdlei/servizi/109:5755/&quot;" w:history="1">
        <w:r w:rsidR="0022716E" w:rsidRPr="00662641">
          <w:rPr>
            <w:rFonts w:ascii="Arial" w:eastAsia="Times New Roman" w:hAnsi="Arial" w:cs="Arial"/>
            <w:color w:val="663366"/>
            <w:sz w:val="36"/>
            <w:szCs w:val="36"/>
            <w:u w:val="single"/>
            <w:lang w:eastAsia="it-IT"/>
          </w:rPr>
          <w:t>Documentazioni, materiali e pubblicazioni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</w:t>
      </w:r>
      <w:r w:rsidR="0022716E">
        <w:rPr>
          <w:rFonts w:ascii="Arial" w:eastAsia="Times New Roman" w:hAnsi="Arial" w:cs="Arial"/>
          <w:color w:val="111111"/>
          <w:sz w:val="36"/>
          <w:szCs w:val="36"/>
          <w:lang w:eastAsia="it-IT"/>
        </w:rPr>
        <w:t xml:space="preserve"> </w:t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del sito del  Centro di Documentazione Laboratorio per un'Educazione Interculturale, Bologna.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2" w:tgtFrame="_blank" w:tooltip="Link esterno: &quot;http://www.irre.toscana.it/italiano_l2/materiali/materialidid.htm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Materiali didattici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, a cura dei docenti nei laboratori didattici e nel forum di discussione del sito </w:t>
      </w:r>
      <w:proofErr w:type="spellStart"/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begin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instrText xml:space="preserve"> HYPERLINK "http://www.irre.toscana.it/" \o "Link esterno: \"http://www.irre.toscana.it/\"" \t "_blank" </w:instrText>
      </w:r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separate"/>
      </w:r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>Irre</w:t>
      </w:r>
      <w:proofErr w:type="spellEnd"/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 xml:space="preserve"> Toscana</w:t>
      </w:r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end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. Materiali suddivisi per suddivisi per Scuola dell'infanzia (percorsi interculturali) - Scuola primaria - Scuola secondaria di primo grado - Scuola secondaria di secondo grado - Corsi per adulti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3" w:tgtFrame="_blank" w:tooltip="Link esterno: &quot;http://www.scudit.net/mdindice.htm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Materiale didattico di italiano per stranieri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 a cura di Roberto Tartaglione e Giulia Grassi. Dal sito </w:t>
      </w:r>
      <w:proofErr w:type="spellStart"/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begin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instrText xml:space="preserve"> HYPERLINK "http://www.scudit.net/index.htm" \o "Link esterno: \"http://www.scudit.net/index.htm\"" \t "_blank" </w:instrText>
      </w:r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separate"/>
      </w:r>
      <w:r w:rsidR="0022716E" w:rsidRPr="00662641">
        <w:rPr>
          <w:rFonts w:ascii="Arial" w:eastAsia="Times New Roman" w:hAnsi="Arial" w:cs="Arial"/>
          <w:color w:val="663366"/>
          <w:sz w:val="36"/>
          <w:szCs w:val="36"/>
          <w:u w:val="single"/>
          <w:lang w:eastAsia="it-IT"/>
        </w:rPr>
        <w:t>Scudit</w:t>
      </w:r>
      <w:proofErr w:type="spellEnd"/>
      <w:r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fldChar w:fldCharType="end"/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 Scuola d'Italiano di Roma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4" w:tgtFrame="_blank" w:tooltip="Link esterno: &quot;http://www.comeitaliani.it/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Come italiani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 xml:space="preserve">. Lingua e cultura italiana. Il sito rende gratuitamente disponibili materiali didattici per l'insegnamento dell’italiano L2/LS. Oltre ai materiali didattici vengono pubblicate recensioni di libri, siti web e altri strumenti della didattica dell’italiano L2/LS. Redazione e coordinamento didattico: Costanza </w:t>
      </w:r>
      <w:proofErr w:type="spellStart"/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Pacini</w:t>
      </w:r>
      <w:proofErr w:type="spellEnd"/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; Coordinamento tecnico: Pierpaolo Pernici</w:t>
      </w:r>
    </w:p>
    <w:p w:rsidR="00C24648" w:rsidRDefault="00C24648" w:rsidP="0022716E">
      <w:pPr>
        <w:spacing w:before="240" w:after="0" w:line="240" w:lineRule="auto"/>
      </w:pPr>
    </w:p>
    <w:p w:rsidR="00C24648" w:rsidRDefault="00C24648" w:rsidP="0022716E">
      <w:pPr>
        <w:spacing w:before="240" w:after="0" w:line="240" w:lineRule="auto"/>
      </w:pP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5" w:tgtFrame="_blank" w:tooltip="Link esterno: &quot;http://italianoascuola.blogspot.com/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Italiano a scuola (LS)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. Raccolta di articoli, video e materiale didattico per la promozione della lingua e cultura italiana a Cipro.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6" w:tgtFrame="_blank" w:tooltip="Link esterno: &quot;http://www.untuffonellazzurro.com/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Un tuffo nell'azzurro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. "Un blog di materiale didattico italiano LS - L2, con informazioni e articoli sulla lingua e la cultura italiana aperto a insegnanti, studenti e tutti quant</w:t>
      </w:r>
      <w:r w:rsidR="0022716E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i amano l'Italia!" Il blog rima</w:t>
      </w:r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nda al sito del corso di italiano "Un tuffo nell'azzurro. Nuovo corso di lingua e cultura italiana", con alcuni materiali scaricabili gratuitamente.</w:t>
      </w:r>
    </w:p>
    <w:p w:rsidR="0022716E" w:rsidRPr="00662641" w:rsidRDefault="0014530E" w:rsidP="0022716E">
      <w:pPr>
        <w:spacing w:before="240"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hyperlink r:id="rId17" w:tgtFrame="_blank" w:tooltip="Link esterno: &quot;http://www.dizy.com/&quot;" w:history="1">
        <w:proofErr w:type="spellStart"/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>Dizy</w:t>
        </w:r>
        <w:proofErr w:type="spellEnd"/>
        <w:r w:rsidR="0022716E" w:rsidRPr="0066264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it-IT"/>
          </w:rPr>
          <w:t xml:space="preserve"> - Dizionario Pratico</w:t>
        </w:r>
      </w:hyperlink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 xml:space="preserve">. "Per ogni parola italiana vengono riportate una serie di informazioni, come la sillabazione, sinonimi e contrari, esempi d'uso, i giochi di parole, definizioni storiche, riferimenti culturali". Progetto realizzato dall'azienda </w:t>
      </w:r>
      <w:proofErr w:type="spellStart"/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Prometheo</w:t>
      </w:r>
      <w:proofErr w:type="spellEnd"/>
      <w:r w:rsidR="0022716E" w:rsidRPr="00662641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.</w:t>
      </w: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Default="0022716E" w:rsidP="0022716E">
      <w:pPr>
        <w:rPr>
          <w:sz w:val="36"/>
          <w:szCs w:val="36"/>
        </w:rPr>
      </w:pPr>
    </w:p>
    <w:p w:rsidR="0022716E" w:rsidRPr="00C24648" w:rsidRDefault="0022716E" w:rsidP="0022716E">
      <w:pPr>
        <w:pBdr>
          <w:bottom w:val="single" w:sz="6" w:space="0" w:color="999999"/>
        </w:pBdr>
        <w:shd w:val="clear" w:color="auto" w:fill="FFFFFF"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it-IT"/>
        </w:rPr>
      </w:pPr>
      <w:r w:rsidRPr="00C24648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it-IT"/>
        </w:rPr>
        <w:t>Manuali scaricabili e riviste</w:t>
      </w:r>
    </w:p>
    <w:p w:rsidR="0022716E" w:rsidRDefault="0022716E" w:rsidP="0022716E">
      <w:pPr>
        <w:pBdr>
          <w:bottom w:val="single" w:sz="6" w:space="0" w:color="999999"/>
        </w:pBdr>
        <w:shd w:val="clear" w:color="auto" w:fill="FFFFFF"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</w:p>
    <w:p w:rsidR="0022716E" w:rsidRDefault="0014530E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  <w:hyperlink r:id="rId18" w:tgtFrame="_blank" w:tooltip="Link esterno: &quot;http://www.italianol2.info/&quot;" w:history="1">
        <w:r w:rsidR="0022716E" w:rsidRPr="00662641">
          <w:rPr>
            <w:rFonts w:ascii="Arial" w:eastAsia="Times New Roman" w:hAnsi="Arial" w:cs="Arial"/>
            <w:b/>
            <w:bCs/>
            <w:color w:val="0000FF"/>
            <w:sz w:val="40"/>
            <w:szCs w:val="40"/>
            <w:u w:val="single"/>
            <w:lang w:eastAsia="it-IT"/>
          </w:rPr>
          <w:t>Italiano Lingua Due</w:t>
        </w:r>
      </w:hyperlink>
      <w:r w:rsidR="0022716E" w:rsidRPr="00662641">
        <w:rPr>
          <w:rFonts w:ascii="Arial" w:eastAsia="Times New Roman" w:hAnsi="Arial" w:cs="Arial"/>
          <w:color w:val="111111"/>
          <w:sz w:val="40"/>
          <w:szCs w:val="40"/>
          <w:lang w:eastAsia="it-IT"/>
        </w:rPr>
        <w:t>, progetto della Associazione Immigrati di Pordenone. Dal sito è possibile scaricare i moduli dei seguenti manuali: </w:t>
      </w:r>
      <w:r w:rsidR="0022716E" w:rsidRPr="00662641">
        <w:rPr>
          <w:rFonts w:ascii="Arial" w:eastAsia="Times New Roman" w:hAnsi="Arial" w:cs="Arial"/>
          <w:color w:val="111111"/>
          <w:sz w:val="40"/>
          <w:szCs w:val="40"/>
          <w:lang w:eastAsia="it-IT"/>
        </w:rPr>
        <w:br/>
        <w:t>Italiano per ragazzi (Destinatari: ultime classi delle elementari fino alle prime medie superiori). </w:t>
      </w:r>
      <w:r w:rsidR="0022716E" w:rsidRPr="00662641">
        <w:rPr>
          <w:rFonts w:ascii="Arial" w:eastAsia="Times New Roman" w:hAnsi="Arial" w:cs="Arial"/>
          <w:color w:val="111111"/>
          <w:sz w:val="40"/>
          <w:szCs w:val="40"/>
          <w:lang w:eastAsia="it-IT"/>
        </w:rPr>
        <w:br/>
        <w:t xml:space="preserve">Italiano per adulti stranieri </w:t>
      </w:r>
    </w:p>
    <w:p w:rsidR="0022716E" w:rsidRDefault="0022716E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111111"/>
          <w:sz w:val="40"/>
          <w:szCs w:val="40"/>
          <w:lang w:eastAsia="it-IT"/>
        </w:rPr>
        <w:t xml:space="preserve">Rivista SESAMO didattica interculturale su </w:t>
      </w:r>
      <w:r w:rsidRPr="0022716E">
        <w:rPr>
          <w:rFonts w:ascii="Arial" w:eastAsia="Times New Roman" w:hAnsi="Arial" w:cs="Arial"/>
          <w:color w:val="244061" w:themeColor="accent1" w:themeShade="80"/>
          <w:sz w:val="40"/>
          <w:szCs w:val="40"/>
          <w:u w:val="single"/>
          <w:lang w:eastAsia="it-IT"/>
        </w:rPr>
        <w:t>www.sesamonline.it</w:t>
      </w:r>
    </w:p>
    <w:p w:rsidR="0022716E" w:rsidRDefault="0022716E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22716E" w:rsidRDefault="0022716E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22716E" w:rsidRDefault="0022716E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C24648" w:rsidRDefault="00C24648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C24648" w:rsidRDefault="00C24648" w:rsidP="0022716E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22716E" w:rsidRPr="00C24648" w:rsidRDefault="0022716E" w:rsidP="00C24648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i/>
          <w:color w:val="111111"/>
          <w:sz w:val="36"/>
          <w:szCs w:val="36"/>
          <w:lang w:eastAsia="it-IT"/>
        </w:rPr>
      </w:pPr>
      <w:r w:rsidRPr="00484C0B">
        <w:rPr>
          <w:rFonts w:ascii="Arial" w:eastAsia="Times New Roman" w:hAnsi="Arial" w:cs="Arial"/>
          <w:b/>
          <w:i/>
          <w:color w:val="111111"/>
          <w:sz w:val="36"/>
          <w:szCs w:val="36"/>
          <w:u w:val="single"/>
          <w:lang w:eastAsia="it-IT"/>
        </w:rPr>
        <w:t>ULTIMI TESTI</w:t>
      </w:r>
      <w:r w:rsidRPr="00C24648">
        <w:rPr>
          <w:rFonts w:ascii="Arial" w:eastAsia="Times New Roman" w:hAnsi="Arial" w:cs="Arial"/>
          <w:b/>
          <w:i/>
          <w:color w:val="111111"/>
          <w:sz w:val="36"/>
          <w:szCs w:val="36"/>
          <w:lang w:eastAsia="it-IT"/>
        </w:rPr>
        <w:t xml:space="preserve"> DI FACILITAZIONE LINGUISTICA</w:t>
      </w:r>
    </w:p>
    <w:p w:rsidR="0022716E" w:rsidRPr="00C24648" w:rsidRDefault="0022716E" w:rsidP="00C24648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i/>
          <w:color w:val="111111"/>
          <w:sz w:val="36"/>
          <w:szCs w:val="36"/>
          <w:lang w:eastAsia="it-IT"/>
        </w:rPr>
      </w:pPr>
      <w:r w:rsidRPr="00C24648">
        <w:rPr>
          <w:rFonts w:ascii="Arial" w:eastAsia="Times New Roman" w:hAnsi="Arial" w:cs="Arial"/>
          <w:b/>
          <w:i/>
          <w:color w:val="111111"/>
          <w:sz w:val="36"/>
          <w:szCs w:val="36"/>
          <w:lang w:eastAsia="it-IT"/>
        </w:rPr>
        <w:t>PRESENTI NEL NOSTRO ISTITUTO</w:t>
      </w:r>
    </w:p>
    <w:p w:rsidR="00EC6319" w:rsidRDefault="0022716E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jc w:val="center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40"/>
          <w:szCs w:val="40"/>
          <w:lang w:eastAsia="it-IT"/>
        </w:rPr>
        <w:t>(</w:t>
      </w:r>
      <w:r w:rsidR="00EC6319">
        <w:rPr>
          <w:rFonts w:ascii="Arial" w:eastAsia="Times New Roman" w:hAnsi="Arial" w:cs="Arial"/>
          <w:color w:val="111111"/>
          <w:sz w:val="40"/>
          <w:szCs w:val="40"/>
          <w:lang w:eastAsia="it-IT"/>
        </w:rPr>
        <w:t xml:space="preserve">consultabili nel </w:t>
      </w:r>
      <w:r>
        <w:rPr>
          <w:rFonts w:ascii="Arial" w:eastAsia="Times New Roman" w:hAnsi="Arial" w:cs="Arial"/>
          <w:color w:val="111111"/>
          <w:sz w:val="40"/>
          <w:szCs w:val="40"/>
          <w:lang w:eastAsia="it-IT"/>
        </w:rPr>
        <w:t>laboratorio interculturale</w:t>
      </w:r>
      <w:r w:rsidR="00EC6319">
        <w:rPr>
          <w:rFonts w:ascii="Arial" w:eastAsia="Times New Roman" w:hAnsi="Arial" w:cs="Arial"/>
          <w:color w:val="111111"/>
          <w:sz w:val="40"/>
          <w:szCs w:val="40"/>
          <w:lang w:eastAsia="it-IT"/>
        </w:rPr>
        <w:t xml:space="preserve"> della scuola secondaria id 1°grado)</w:t>
      </w:r>
    </w:p>
    <w:p w:rsidR="00C24648" w:rsidRDefault="00C24648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jc w:val="center"/>
        <w:outlineLvl w:val="2"/>
        <w:rPr>
          <w:rFonts w:ascii="Arial" w:eastAsia="Times New Roman" w:hAnsi="Arial" w:cs="Arial"/>
          <w:color w:val="111111"/>
          <w:sz w:val="40"/>
          <w:szCs w:val="40"/>
          <w:lang w:eastAsia="it-IT"/>
        </w:rPr>
      </w:pPr>
    </w:p>
    <w:p w:rsidR="00EC6319" w:rsidRDefault="00EC6319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111111"/>
          <w:sz w:val="40"/>
          <w:szCs w:val="40"/>
          <w:lang w:eastAsia="it-IT"/>
        </w:rPr>
        <w:t xml:space="preserve">- </w:t>
      </w:r>
      <w:r w:rsidRPr="00C24648">
        <w:rPr>
          <w:rFonts w:ascii="Arial" w:eastAsia="Times New Roman" w:hAnsi="Arial" w:cs="Arial"/>
          <w:b/>
          <w:color w:val="111111"/>
          <w:sz w:val="32"/>
          <w:szCs w:val="32"/>
          <w:lang w:eastAsia="it-IT"/>
        </w:rPr>
        <w:t>“IO SONO WANG LIN”</w:t>
      </w:r>
      <w:r w:rsidRPr="00EC6319"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 (livelli A1-A2</w:t>
      </w: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>, specifico per alunni cinesi</w:t>
      </w:r>
      <w:r w:rsidRPr="00EC6319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)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, Biblioteche di Roma.</w:t>
      </w:r>
    </w:p>
    <w:p w:rsidR="00EC6319" w:rsidRDefault="00EC6319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- </w:t>
      </w:r>
      <w:r w:rsidRPr="00C24648">
        <w:rPr>
          <w:rFonts w:ascii="Arial" w:eastAsia="Times New Roman" w:hAnsi="Arial" w:cs="Arial"/>
          <w:b/>
          <w:color w:val="111111"/>
          <w:sz w:val="32"/>
          <w:szCs w:val="32"/>
          <w:lang w:eastAsia="it-IT"/>
        </w:rPr>
        <w:t>“L’ITALIANO NON E’ DIFFICILE”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 (specifico per alunni c</w:t>
      </w: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>inesi)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,   Bonacci Editore,</w:t>
      </w:r>
    </w:p>
    <w:p w:rsidR="00EC6319" w:rsidRDefault="00EC6319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- </w:t>
      </w:r>
      <w:r w:rsidRPr="00C24648">
        <w:rPr>
          <w:rFonts w:ascii="Arial" w:eastAsia="Times New Roman" w:hAnsi="Arial" w:cs="Arial"/>
          <w:b/>
          <w:color w:val="111111"/>
          <w:sz w:val="32"/>
          <w:szCs w:val="32"/>
          <w:lang w:eastAsia="it-IT"/>
        </w:rPr>
        <w:t>“NUOVO CONTATTO A1</w:t>
      </w: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>” (corso di lingua e civiltà italiana</w:t>
      </w:r>
    </w:p>
    <w:p w:rsidR="00EC6319" w:rsidRDefault="00EC6319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                                                   per stranieri)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, Loescher Editore.</w:t>
      </w:r>
    </w:p>
    <w:p w:rsidR="00EC6319" w:rsidRDefault="00EC6319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</w:p>
    <w:p w:rsidR="00C24648" w:rsidRDefault="00C24648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</w:p>
    <w:p w:rsidR="00C24648" w:rsidRDefault="00C24648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</w:p>
    <w:p w:rsidR="00C24648" w:rsidRDefault="00C24648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</w:p>
    <w:p w:rsidR="00C24648" w:rsidRDefault="00C24648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</w:p>
    <w:p w:rsidR="00EC6319" w:rsidRDefault="00EC6319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it-IT"/>
        </w:rPr>
      </w:pPr>
      <w:r w:rsidRPr="00EC6319">
        <w:rPr>
          <w:rFonts w:ascii="Arial" w:eastAsia="Times New Roman" w:hAnsi="Arial" w:cs="Arial"/>
          <w:b/>
          <w:color w:val="111111"/>
          <w:sz w:val="36"/>
          <w:szCs w:val="36"/>
          <w:lang w:eastAsia="it-IT"/>
        </w:rPr>
        <w:t>GRAMMATICA FACILITATA</w:t>
      </w:r>
    </w:p>
    <w:p w:rsidR="00C24648" w:rsidRDefault="00C24648" w:rsidP="00EC6319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it-IT"/>
        </w:rPr>
      </w:pPr>
    </w:p>
    <w:p w:rsidR="00EC6319" w:rsidRDefault="00EC6319" w:rsidP="00C24648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 w:rsidRPr="00EC6319"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- </w:t>
      </w:r>
      <w:r w:rsidRPr="00C24648">
        <w:rPr>
          <w:rFonts w:ascii="Arial" w:eastAsia="Times New Roman" w:hAnsi="Arial" w:cs="Arial"/>
          <w:b/>
          <w:color w:val="111111"/>
          <w:sz w:val="32"/>
          <w:szCs w:val="32"/>
          <w:lang w:eastAsia="it-IT"/>
        </w:rPr>
        <w:t>“LA LINGUA ITALIANA E LE SUE REGOLE”</w:t>
      </w: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 (livelli A1-A2)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,Loescher Editore</w:t>
      </w:r>
    </w:p>
    <w:p w:rsidR="00EC6319" w:rsidRDefault="00EC6319" w:rsidP="00C24648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- </w:t>
      </w:r>
      <w:r w:rsidRPr="00C24648">
        <w:rPr>
          <w:rFonts w:ascii="Arial" w:eastAsia="Times New Roman" w:hAnsi="Arial" w:cs="Arial"/>
          <w:b/>
          <w:color w:val="111111"/>
          <w:sz w:val="32"/>
          <w:szCs w:val="32"/>
          <w:lang w:eastAsia="it-IT"/>
        </w:rPr>
        <w:t>“LA GRAMMATICA SEMPLICE</w:t>
      </w: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>” (Grammatica semplificata        dell’italiano per italiani e stranieri)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, Loescher Editore.</w:t>
      </w:r>
    </w:p>
    <w:p w:rsidR="00EC6319" w:rsidRPr="00EC6319" w:rsidRDefault="00EC6319" w:rsidP="00C24648">
      <w:pPr>
        <w:pBdr>
          <w:bottom w:val="single" w:sz="6" w:space="0" w:color="999999"/>
        </w:pBdr>
        <w:shd w:val="clear" w:color="auto" w:fill="FFFFFF"/>
        <w:tabs>
          <w:tab w:val="left" w:pos="1455"/>
        </w:tabs>
        <w:spacing w:before="240" w:after="0" w:line="240" w:lineRule="auto"/>
        <w:contextualSpacing/>
        <w:outlineLvl w:val="2"/>
        <w:rPr>
          <w:rFonts w:ascii="Arial" w:eastAsia="Times New Roman" w:hAnsi="Arial" w:cs="Arial"/>
          <w:color w:val="111111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- </w:t>
      </w:r>
      <w:r w:rsidRPr="00C24648">
        <w:rPr>
          <w:rFonts w:ascii="Arial" w:eastAsia="Times New Roman" w:hAnsi="Arial" w:cs="Arial"/>
          <w:b/>
          <w:color w:val="111111"/>
          <w:sz w:val="32"/>
          <w:szCs w:val="32"/>
          <w:lang w:eastAsia="it-IT"/>
        </w:rPr>
        <w:t>“PAROLE IN AZIONE”</w:t>
      </w:r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 (strumenti per una didattica inclusiva), Le </w:t>
      </w:r>
      <w:proofErr w:type="spellStart"/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>Monnier</w:t>
      </w:r>
      <w:proofErr w:type="spellEnd"/>
      <w:r w:rsidR="00C24648">
        <w:rPr>
          <w:rFonts w:ascii="Arial" w:eastAsia="Times New Roman" w:hAnsi="Arial" w:cs="Arial"/>
          <w:color w:val="111111"/>
          <w:sz w:val="32"/>
          <w:szCs w:val="32"/>
          <w:lang w:eastAsia="it-IT"/>
        </w:rPr>
        <w:t xml:space="preserve"> Scuola.</w:t>
      </w:r>
    </w:p>
    <w:sectPr w:rsidR="00EC6319" w:rsidRPr="00EC6319" w:rsidSect="00C2464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727"/>
    <w:multiLevelType w:val="hybridMultilevel"/>
    <w:tmpl w:val="0D6C5AD8"/>
    <w:lvl w:ilvl="0" w:tplc="79BE0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2716E"/>
    <w:rsid w:val="0014530E"/>
    <w:rsid w:val="0022716E"/>
    <w:rsid w:val="00484C0B"/>
    <w:rsid w:val="006F6410"/>
    <w:rsid w:val="00C24648"/>
    <w:rsid w:val="00E0095A"/>
    <w:rsid w:val="00E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ita.it/materiali" TargetMode="External"/><Relationship Id="rId13" Type="http://schemas.openxmlformats.org/officeDocument/2006/relationships/hyperlink" Target="http://www.scudit.net/mdindice.htm" TargetMode="External"/><Relationship Id="rId18" Type="http://schemas.openxmlformats.org/officeDocument/2006/relationships/hyperlink" Target="http://www.italianol2.info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nnovando.loescher.it/italiano-per-stranieri" TargetMode="External"/><Relationship Id="rId12" Type="http://schemas.openxmlformats.org/officeDocument/2006/relationships/hyperlink" Target="http://www.irre.toscana.it/italiano_l2/materiali/materialidid.htm" TargetMode="External"/><Relationship Id="rId17" Type="http://schemas.openxmlformats.org/officeDocument/2006/relationships/hyperlink" Target="http://www.diz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tuffonellazzurr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novando.loescher.it/italiano-per-stranieri/materiale-didattico" TargetMode="External"/><Relationship Id="rId11" Type="http://schemas.openxmlformats.org/officeDocument/2006/relationships/hyperlink" Target="http://www.comune.bologna.it/cdlei/servizi/109:5755/" TargetMode="External"/><Relationship Id="rId5" Type="http://schemas.openxmlformats.org/officeDocument/2006/relationships/hyperlink" Target="http://www.centrocome.it/?page_id=83" TargetMode="External"/><Relationship Id="rId15" Type="http://schemas.openxmlformats.org/officeDocument/2006/relationships/hyperlink" Target="http://italianoascuola.blogspot.com/" TargetMode="External"/><Relationship Id="rId10" Type="http://schemas.openxmlformats.org/officeDocument/2006/relationships/hyperlink" Target="http://www.comune.bologna.it/cdlei/servizi/109:5755/2209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lander.libero.it/scuolaacolori/lingua2/lingua2.htm" TargetMode="External"/><Relationship Id="rId14" Type="http://schemas.openxmlformats.org/officeDocument/2006/relationships/hyperlink" Target="http://www.comeitalia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teresa.santagata</cp:lastModifiedBy>
  <cp:revision>2</cp:revision>
  <dcterms:created xsi:type="dcterms:W3CDTF">2016-10-24T09:07:00Z</dcterms:created>
  <dcterms:modified xsi:type="dcterms:W3CDTF">2016-10-24T09:07:00Z</dcterms:modified>
</cp:coreProperties>
</file>